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459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/>
      </w:tblPr>
      <w:tblGrid>
        <w:gridCol w:w="10348"/>
      </w:tblGrid>
      <w:tr w:rsidR="00C26740" w:rsidTr="00C26740">
        <w:trPr>
          <w:trHeight w:val="6083"/>
        </w:trPr>
        <w:tc>
          <w:tcPr>
            <w:tcW w:w="10348" w:type="dxa"/>
          </w:tcPr>
          <w:p w:rsidR="00C26740" w:rsidRPr="00E403D4" w:rsidRDefault="00C26740" w:rsidP="00167D3B">
            <w:pPr>
              <w:jc w:val="center"/>
              <w:rPr>
                <w:rFonts w:cs="Calibri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К</w:t>
            </w:r>
            <w:r w:rsidRPr="00515DCE">
              <w:rPr>
                <w:rFonts w:ascii="Baskerville Old Face" w:hAnsi="Baskerville Old Face" w:cs="Calibri"/>
                <w:b/>
                <w:color w:val="FF0000"/>
                <w:sz w:val="36"/>
                <w:szCs w:val="36"/>
              </w:rPr>
              <w:t xml:space="preserve"> </w:t>
            </w:r>
            <w:r w:rsidRPr="00515DC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ГИА</w:t>
            </w:r>
            <w:r w:rsidRPr="00515DCE">
              <w:rPr>
                <w:rFonts w:ascii="Baskerville Old Face" w:hAnsi="Baskerville Old Face" w:cs="Calibri"/>
                <w:b/>
                <w:color w:val="FF0000"/>
                <w:sz w:val="36"/>
                <w:szCs w:val="36"/>
              </w:rPr>
              <w:t xml:space="preserve">-11 </w:t>
            </w:r>
            <w:r w:rsidRPr="00515DC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допускаются</w:t>
            </w:r>
            <w:r w:rsidRPr="00515DCE">
              <w:rPr>
                <w:rFonts w:ascii="Baskerville Old Face" w:hAnsi="Baskerville Old Face" w:cs="Calibri"/>
                <w:b/>
                <w:color w:val="FF0000"/>
                <w:sz w:val="36"/>
                <w:szCs w:val="36"/>
              </w:rPr>
              <w:t>:</w:t>
            </w:r>
            <w:r w:rsidRPr="002E698A">
              <w:rPr>
                <w:rFonts w:ascii="Times New Roman" w:hAnsi="Times New Roman" w:cs="Times New Roman"/>
                <w:b/>
                <w:noProof/>
                <w:color w:val="C00000"/>
                <w:sz w:val="36"/>
                <w:szCs w:val="36"/>
                <w:u w:val="single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3778885</wp:posOffset>
                  </wp:positionH>
                  <wp:positionV relativeFrom="paragraph">
                    <wp:posOffset>169545</wp:posOffset>
                  </wp:positionV>
                  <wp:extent cx="2305050" cy="1733550"/>
                  <wp:effectExtent l="0" t="0" r="0" b="0"/>
                  <wp:wrapNone/>
                  <wp:docPr id="49" name="Рисунок 49" descr="C:\Users\kadeeva\Desktop\hf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adeeva\Desktop\hf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6740" w:rsidRPr="00515DCE" w:rsidRDefault="00C26740" w:rsidP="00167D3B">
            <w:pPr>
              <w:pStyle w:val="a4"/>
              <w:ind w:left="709"/>
              <w:jc w:val="both"/>
              <w:rPr>
                <w:rFonts w:ascii="Time Roman" w:hAnsi="Time Roman" w:cs="Calibri"/>
                <w:sz w:val="4"/>
                <w:szCs w:val="4"/>
              </w:rPr>
            </w:pPr>
          </w:p>
          <w:p w:rsidR="00C26740" w:rsidRPr="00E403D4" w:rsidRDefault="00C26740" w:rsidP="00C26740">
            <w:pPr>
              <w:pStyle w:val="a4"/>
              <w:numPr>
                <w:ilvl w:val="0"/>
                <w:numId w:val="1"/>
              </w:numPr>
              <w:spacing w:after="0"/>
              <w:ind w:left="0" w:right="4428" w:firstLine="709"/>
              <w:jc w:val="both"/>
              <w:rPr>
                <w:rFonts w:ascii="Time Roman" w:hAnsi="Time Roman" w:cs="Calibri"/>
                <w:sz w:val="28"/>
                <w:szCs w:val="28"/>
              </w:rPr>
            </w:pPr>
            <w:r w:rsidRPr="00BB36FB">
              <w:rPr>
                <w:rFonts w:ascii="Time Roman" w:hAnsi="Time Roman" w:cs="Calibri"/>
                <w:b/>
                <w:sz w:val="28"/>
                <w:szCs w:val="28"/>
              </w:rPr>
              <w:t xml:space="preserve">обучающиеся, не имеющие академической задолженности, </w:t>
            </w:r>
            <w:r>
              <w:rPr>
                <w:rFonts w:ascii="Time Roman" w:hAnsi="Time Roman" w:cs="Calibri"/>
                <w:sz w:val="28"/>
                <w:szCs w:val="28"/>
              </w:rPr>
              <w:t>получившие результат «зачет»</w:t>
            </w:r>
            <w:r w:rsidRPr="00C47D24">
              <w:rPr>
                <w:rFonts w:ascii="Time Roman" w:hAnsi="Time Roman" w:cs="Calibri"/>
                <w:sz w:val="28"/>
                <w:szCs w:val="28"/>
              </w:rPr>
              <w:t xml:space="preserve"> за итоговое сочинение (изложение)</w:t>
            </w:r>
            <w:r>
              <w:rPr>
                <w:rFonts w:ascii="Time Roman" w:hAnsi="Time Roman" w:cs="Calibri"/>
                <w:sz w:val="28"/>
                <w:szCs w:val="28"/>
              </w:rPr>
              <w:t xml:space="preserve">, </w:t>
            </w:r>
            <w:r w:rsidRPr="00351DEE">
              <w:rPr>
                <w:rFonts w:ascii="Time Roman" w:hAnsi="Time Roman" w:cs="Calibri"/>
                <w:sz w:val="28"/>
                <w:szCs w:val="28"/>
              </w:rPr>
              <w:t>имеющие годовые отметки по всем учебным предметам за каждый год обучения по образовательной программе среднего общего образования не ниже оценки «3».</w:t>
            </w:r>
          </w:p>
          <w:p w:rsidR="00C26740" w:rsidRPr="00E403D4" w:rsidRDefault="00C26740" w:rsidP="00C26740">
            <w:pPr>
              <w:pStyle w:val="a4"/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 w:rsidRPr="00A45AEB">
              <w:rPr>
                <w:rFonts w:ascii="Time Roman" w:hAnsi="Time Roman" w:cs="Calibri"/>
                <w:sz w:val="28"/>
                <w:szCs w:val="28"/>
              </w:rPr>
              <w:t xml:space="preserve">К прохождению ГИА по учебным предметам, </w:t>
            </w:r>
            <w:r w:rsidRPr="00A45AEB">
              <w:rPr>
                <w:rFonts w:ascii="Times New Roman" w:hAnsi="Times New Roman" w:cs="Times New Roman"/>
                <w:sz w:val="28"/>
                <w:szCs w:val="28"/>
              </w:rPr>
              <w:t>освоение которых завершилось ранее, допускаются обучающиеся 10-11 классов, имеющие годовые отметки не ниже удовлетворительных по всем учебным предметам учебного плана за предпоследний год обучения</w:t>
            </w:r>
            <w:r w:rsidRPr="00A45AEB">
              <w:rPr>
                <w:rFonts w:ascii="Time Roman" w:hAnsi="Time Roman" w:cs="Calibri"/>
                <w:sz w:val="28"/>
                <w:szCs w:val="28"/>
              </w:rPr>
              <w:t>.</w:t>
            </w:r>
          </w:p>
          <w:p w:rsidR="00C26740" w:rsidRPr="00E403D4" w:rsidRDefault="00C26740" w:rsidP="00C26740">
            <w:pPr>
              <w:pStyle w:val="a4"/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 w:rsidRPr="00BB36FB">
              <w:rPr>
                <w:rFonts w:ascii="Time Roman" w:hAnsi="Time Roman" w:cs="Calibri"/>
                <w:sz w:val="28"/>
                <w:szCs w:val="28"/>
              </w:rPr>
              <w:t>Обучающиеся, освоившие образовательн</w:t>
            </w:r>
            <w:r>
              <w:rPr>
                <w:rFonts w:ascii="Time Roman" w:hAnsi="Time Roman" w:cs="Calibri"/>
                <w:sz w:val="28"/>
                <w:szCs w:val="28"/>
              </w:rPr>
              <w:t>ые</w:t>
            </w:r>
            <w:r w:rsidRPr="00BB36FB">
              <w:rPr>
                <w:rFonts w:ascii="Time Roman" w:hAnsi="Time Roman" w:cs="Calibri"/>
                <w:sz w:val="28"/>
                <w:szCs w:val="28"/>
              </w:rPr>
              <w:t xml:space="preserve"> программ</w:t>
            </w:r>
            <w:r>
              <w:rPr>
                <w:rFonts w:ascii="Time Roman" w:hAnsi="Time Roman" w:cs="Calibri"/>
                <w:sz w:val="28"/>
                <w:szCs w:val="28"/>
              </w:rPr>
              <w:t>ы</w:t>
            </w:r>
            <w:r w:rsidRPr="00BB36FB">
              <w:rPr>
                <w:rFonts w:ascii="Time Roman" w:hAnsi="Time Roman" w:cs="Calibri"/>
                <w:sz w:val="28"/>
                <w:szCs w:val="28"/>
              </w:rPr>
              <w:t xml:space="preserve"> среднего общего образования </w:t>
            </w:r>
            <w:r w:rsidRPr="00BB36FB">
              <w:rPr>
                <w:rFonts w:ascii="Time Roman" w:hAnsi="Time Roman" w:cs="Calibri"/>
                <w:b/>
                <w:sz w:val="28"/>
                <w:szCs w:val="28"/>
              </w:rPr>
              <w:t>в форме самообразования или семейного образования</w:t>
            </w:r>
            <w:r w:rsidRPr="00BB36FB">
              <w:rPr>
                <w:rFonts w:ascii="Time Roman" w:hAnsi="Time Roman" w:cs="Calibri"/>
                <w:sz w:val="28"/>
                <w:szCs w:val="28"/>
              </w:rPr>
              <w:t>, вправе пройти экстерном ГИА</w:t>
            </w:r>
            <w:r>
              <w:rPr>
                <w:rFonts w:ascii="Time Roman" w:hAnsi="Time Roman" w:cs="Calibri"/>
                <w:sz w:val="28"/>
                <w:szCs w:val="28"/>
              </w:rPr>
              <w:t>-11</w:t>
            </w:r>
            <w:r w:rsidRPr="00BB36FB">
              <w:rPr>
                <w:rFonts w:ascii="Time Roman" w:hAnsi="Time Roman" w:cs="Calibri"/>
                <w:sz w:val="28"/>
                <w:szCs w:val="28"/>
              </w:rPr>
              <w:t xml:space="preserve"> в </w:t>
            </w:r>
            <w:r>
              <w:rPr>
                <w:rFonts w:ascii="Time Roman" w:hAnsi="Time Roman" w:cs="Calibri"/>
                <w:sz w:val="28"/>
                <w:szCs w:val="28"/>
              </w:rPr>
              <w:t xml:space="preserve">образовательной </w:t>
            </w:r>
            <w:r w:rsidRPr="00BB36FB">
              <w:rPr>
                <w:rFonts w:ascii="Time Roman" w:hAnsi="Time Roman" w:cs="Calibri"/>
                <w:sz w:val="28"/>
                <w:szCs w:val="28"/>
              </w:rPr>
              <w:t xml:space="preserve">организации. </w:t>
            </w:r>
            <w:r>
              <w:rPr>
                <w:rFonts w:ascii="Time Roman" w:hAnsi="Time Roman" w:cs="Calibri"/>
                <w:sz w:val="28"/>
                <w:szCs w:val="28"/>
              </w:rPr>
              <w:t>Такие</w:t>
            </w:r>
            <w:r w:rsidRPr="00BB36FB">
              <w:rPr>
                <w:rFonts w:ascii="Time Roman" w:hAnsi="Time Roman" w:cs="Calibri"/>
                <w:sz w:val="28"/>
                <w:szCs w:val="28"/>
              </w:rPr>
              <w:t xml:space="preserve"> обучающиеся допускаются к ГИА</w:t>
            </w:r>
            <w:r>
              <w:rPr>
                <w:rFonts w:ascii="Time Roman" w:hAnsi="Time Roman" w:cs="Calibri"/>
                <w:sz w:val="28"/>
                <w:szCs w:val="28"/>
              </w:rPr>
              <w:t>-11</w:t>
            </w:r>
            <w:r w:rsidRPr="00BB36FB">
              <w:rPr>
                <w:rFonts w:ascii="Time Roman" w:hAnsi="Time Roman" w:cs="Calibri"/>
                <w:sz w:val="28"/>
                <w:szCs w:val="28"/>
              </w:rPr>
              <w:t xml:space="preserve"> при условии получения ими отметок </w:t>
            </w:r>
            <w:r w:rsidRPr="00C47D24">
              <w:rPr>
                <w:rFonts w:ascii="Time Roman" w:hAnsi="Time Roman" w:cs="Calibri"/>
                <w:sz w:val="28"/>
                <w:szCs w:val="28"/>
              </w:rPr>
              <w:t xml:space="preserve">не ниже </w:t>
            </w:r>
            <w:r>
              <w:rPr>
                <w:rFonts w:ascii="Time Roman" w:hAnsi="Time Roman" w:cs="Calibri"/>
                <w:sz w:val="28"/>
                <w:szCs w:val="28"/>
              </w:rPr>
              <w:t>оценки «3»</w:t>
            </w:r>
            <w:r w:rsidRPr="00BB36FB">
              <w:rPr>
                <w:rFonts w:ascii="Time Roman" w:hAnsi="Time Roman" w:cs="Calibri"/>
                <w:sz w:val="28"/>
                <w:szCs w:val="28"/>
              </w:rPr>
              <w:t xml:space="preserve"> на промежуточной аттестации </w:t>
            </w:r>
            <w:r>
              <w:rPr>
                <w:rFonts w:ascii="Time Roman" w:hAnsi="Time Roman" w:cs="Calibri"/>
                <w:sz w:val="28"/>
                <w:szCs w:val="28"/>
              </w:rPr>
              <w:t>и результата «зачет»</w:t>
            </w:r>
            <w:r w:rsidRPr="00BB36FB">
              <w:rPr>
                <w:rFonts w:ascii="Time Roman" w:hAnsi="Time Roman" w:cs="Calibri"/>
                <w:sz w:val="28"/>
                <w:szCs w:val="28"/>
              </w:rPr>
              <w:t xml:space="preserve"> за итоговое сочинение (изложение).</w:t>
            </w:r>
          </w:p>
        </w:tc>
      </w:tr>
    </w:tbl>
    <w:p w:rsidR="00C26740" w:rsidRPr="00C26740" w:rsidRDefault="00C26740" w:rsidP="00C26740">
      <w:pPr>
        <w:spacing w:after="0"/>
        <w:rPr>
          <w:sz w:val="16"/>
          <w:szCs w:val="16"/>
        </w:rPr>
      </w:pPr>
    </w:p>
    <w:tbl>
      <w:tblPr>
        <w:tblStyle w:val="a3"/>
        <w:tblW w:w="10348" w:type="dxa"/>
        <w:tblInd w:w="-459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/>
      </w:tblPr>
      <w:tblGrid>
        <w:gridCol w:w="10348"/>
      </w:tblGrid>
      <w:tr w:rsidR="00C26740" w:rsidTr="00C26740">
        <w:tc>
          <w:tcPr>
            <w:tcW w:w="10348" w:type="dxa"/>
          </w:tcPr>
          <w:p w:rsidR="00C26740" w:rsidRPr="00E403D4" w:rsidRDefault="00C26740" w:rsidP="00167D3B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u w:val="single"/>
                <w:lang w:eastAsia="ru-RU"/>
              </w:rPr>
            </w:pPr>
            <w:r w:rsidRPr="00902CA4"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u w:val="single"/>
                <w:lang w:eastAsia="ru-RU"/>
              </w:rPr>
              <w:t>Выбор учебных предметов для сдачи ГИА-11</w:t>
            </w:r>
          </w:p>
          <w:p w:rsidR="00C26740" w:rsidRDefault="00C26740" w:rsidP="00167D3B">
            <w:pPr>
              <w:pStyle w:val="a4"/>
              <w:tabs>
                <w:tab w:val="left" w:pos="3930"/>
              </w:tabs>
              <w:ind w:left="0" w:firstLine="7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623C2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ЭКЗАМЕНЫ, </w:t>
            </w:r>
            <w:r w:rsidRPr="008D0B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ОБЯЗАТЕЛЬНЫЕ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ДЛЯ ОБУЧАЮЩИХСЯ, </w:t>
            </w:r>
          </w:p>
          <w:p w:rsidR="00C26740" w:rsidRDefault="00C26740" w:rsidP="00167D3B">
            <w:pPr>
              <w:pStyle w:val="a4"/>
              <w:tabs>
                <w:tab w:val="left" w:pos="3930"/>
              </w:tabs>
              <w:ind w:left="0" w:firstLine="7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СДАЮЩИХ </w:t>
            </w:r>
            <w:r w:rsidRPr="00783F2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ЕГЭ</w:t>
            </w:r>
          </w:p>
          <w:p w:rsidR="00C26740" w:rsidRDefault="00C26740" w:rsidP="00C2674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4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(в форме ЕГЭ)</w:t>
            </w:r>
          </w:p>
          <w:p w:rsidR="00C26740" w:rsidRDefault="00C26740" w:rsidP="00C2674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(в форме ЕГЭ – </w:t>
            </w:r>
          </w:p>
          <w:p w:rsidR="00C26740" w:rsidRDefault="00C26740" w:rsidP="00167D3B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или профильный уровень)</w:t>
            </w:r>
          </w:p>
          <w:p w:rsidR="00C26740" w:rsidRPr="00CB61F2" w:rsidRDefault="00C26740" w:rsidP="00167D3B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740" w:rsidRDefault="00C26740" w:rsidP="00167D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ПРЕДМЕТЫ </w:t>
            </w:r>
            <w:r w:rsidRPr="008D0B0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ПО ВЫБОРУ</w:t>
            </w:r>
          </w:p>
          <w:p w:rsidR="00C26740" w:rsidRPr="001B05A2" w:rsidRDefault="00C26740" w:rsidP="00167D3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 w:rsidRPr="001B05A2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(в зависимости от выбранного вуза и специальности)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75"/>
              <w:gridCol w:w="3429"/>
              <w:gridCol w:w="3276"/>
            </w:tblGrid>
            <w:tr w:rsidR="00C26740" w:rsidTr="00167D3B">
              <w:tc>
                <w:tcPr>
                  <w:tcW w:w="3275" w:type="dxa"/>
                </w:tcPr>
                <w:p w:rsidR="00C26740" w:rsidRPr="00783F21" w:rsidRDefault="00C26740" w:rsidP="00C26740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83F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Физика</w:t>
                  </w:r>
                </w:p>
                <w:p w:rsidR="00C26740" w:rsidRPr="00783F21" w:rsidRDefault="00C26740" w:rsidP="00C26740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83F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Химия</w:t>
                  </w:r>
                </w:p>
                <w:p w:rsidR="00C26740" w:rsidRPr="00783F21" w:rsidRDefault="00C26740" w:rsidP="00C26740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83F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3276" w:type="dxa"/>
                </w:tcPr>
                <w:p w:rsidR="00C26740" w:rsidRPr="00783F21" w:rsidRDefault="00C26740" w:rsidP="00C26740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83F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География</w:t>
                  </w:r>
                </w:p>
                <w:p w:rsidR="00C26740" w:rsidRPr="00783F21" w:rsidRDefault="00C26740" w:rsidP="00C26740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83F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История</w:t>
                  </w:r>
                </w:p>
                <w:p w:rsidR="00C26740" w:rsidRPr="00783F21" w:rsidRDefault="00C26740" w:rsidP="00C26740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83F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Обществознание</w:t>
                  </w:r>
                </w:p>
                <w:p w:rsidR="00C26740" w:rsidRPr="00783F21" w:rsidRDefault="00C26740" w:rsidP="00167D3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76" w:type="dxa"/>
                </w:tcPr>
                <w:p w:rsidR="00C26740" w:rsidRPr="00783F21" w:rsidRDefault="00C26740" w:rsidP="00C26740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83F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Информатика и ИКТ</w:t>
                  </w:r>
                </w:p>
                <w:p w:rsidR="00C26740" w:rsidRPr="00783F21" w:rsidRDefault="00C26740" w:rsidP="00C26740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83F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Литература</w:t>
                  </w:r>
                </w:p>
                <w:p w:rsidR="00C26740" w:rsidRPr="00783F21" w:rsidRDefault="00C26740" w:rsidP="00C26740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83F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Иностранные языки</w:t>
                  </w:r>
                </w:p>
              </w:tc>
            </w:tr>
          </w:tbl>
          <w:p w:rsidR="00C26740" w:rsidRPr="004B1A9F" w:rsidRDefault="00C26740" w:rsidP="00167D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(</w:t>
            </w:r>
            <w:r w:rsidRPr="004B1A9F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Экзамен по иностранным языкам содержит</w:t>
            </w:r>
            <w:r w:rsidRPr="004B1A9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4B1A9F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письменную</w:t>
            </w:r>
            <w:r w:rsidRPr="004B1A9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4B1A9F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и</w:t>
            </w:r>
            <w:r w:rsidRPr="004B1A9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4B1A9F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устную части, устная часть (раздел «Говорение») сдается</w:t>
            </w:r>
            <w:r w:rsidRPr="004B1A9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4B1A9F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ОБЯЗАТЕЛЬНО</w:t>
            </w: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)</w:t>
            </w:r>
          </w:p>
          <w:p w:rsidR="00C26740" w:rsidRPr="00C26740" w:rsidRDefault="00C26740" w:rsidP="00167D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</w:p>
          <w:p w:rsidR="00C26740" w:rsidRDefault="00C26740" w:rsidP="00167D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1B05A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ЭКЗАМЕНЫ, </w:t>
            </w:r>
            <w:r w:rsidRPr="00783F2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ОБЯЗАТЕЛЬНЫЕ</w:t>
            </w:r>
            <w:r w:rsidRPr="001B05A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ДЛЯ ОБУЧАЮЩИХСЯ,</w:t>
            </w:r>
          </w:p>
          <w:p w:rsidR="00C26740" w:rsidRDefault="00C26740" w:rsidP="00167D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1B05A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СДАЮЩИХ </w:t>
            </w:r>
            <w:r w:rsidRPr="00783F2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ГВЭ-11</w:t>
            </w:r>
          </w:p>
          <w:p w:rsidR="00C26740" w:rsidRPr="001B05A2" w:rsidRDefault="00C26740" w:rsidP="00C267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4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C26740" w:rsidRPr="00E403D4" w:rsidRDefault="00C26740" w:rsidP="00C267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" w:firstLine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2D48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</w:tc>
      </w:tr>
    </w:tbl>
    <w:p w:rsidR="00BB6FA9" w:rsidRDefault="00BB6FA9"/>
    <w:sectPr w:rsidR="00BB6FA9" w:rsidSect="00C2674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75pt;height:9.75pt" o:bullet="t">
        <v:imagedata r:id="rId1" o:title="BD21301_"/>
      </v:shape>
    </w:pict>
  </w:numPicBullet>
  <w:abstractNum w:abstractNumId="0">
    <w:nsid w:val="168E7A07"/>
    <w:multiLevelType w:val="hybridMultilevel"/>
    <w:tmpl w:val="5CE63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92AB3"/>
    <w:multiLevelType w:val="hybridMultilevel"/>
    <w:tmpl w:val="AEEE77EA"/>
    <w:lvl w:ilvl="0" w:tplc="CC2A0CA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9B0177"/>
    <w:multiLevelType w:val="hybridMultilevel"/>
    <w:tmpl w:val="318C2498"/>
    <w:lvl w:ilvl="0" w:tplc="5FBE6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255DE"/>
    <w:multiLevelType w:val="hybridMultilevel"/>
    <w:tmpl w:val="FCC22AB0"/>
    <w:lvl w:ilvl="0" w:tplc="D180D70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6740"/>
    <w:rsid w:val="00BB6FA9"/>
    <w:rsid w:val="00C2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740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C26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>Grizli777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2023-09-29T07:16:00Z</dcterms:created>
  <dcterms:modified xsi:type="dcterms:W3CDTF">2023-09-29T07:17:00Z</dcterms:modified>
</cp:coreProperties>
</file>