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A6" w:rsidRDefault="004C76A6" w:rsidP="004C76A6">
      <w:pPr>
        <w:pStyle w:val="a4"/>
        <w:tabs>
          <w:tab w:val="left" w:pos="3930"/>
        </w:tabs>
        <w:ind w:left="0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902CA4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 xml:space="preserve">Обеспечение порядка </w:t>
      </w:r>
    </w:p>
    <w:p w:rsidR="004C76A6" w:rsidRPr="00902CA4" w:rsidRDefault="004C76A6" w:rsidP="004C76A6">
      <w:pPr>
        <w:pStyle w:val="a4"/>
        <w:tabs>
          <w:tab w:val="left" w:pos="3930"/>
        </w:tabs>
        <w:ind w:left="0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902CA4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и информационной безопасности в ППЭ</w:t>
      </w:r>
    </w:p>
    <w:tbl>
      <w:tblPr>
        <w:tblStyle w:val="a3"/>
        <w:tblW w:w="1034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2977"/>
        <w:gridCol w:w="2268"/>
        <w:gridCol w:w="283"/>
        <w:gridCol w:w="426"/>
      </w:tblGrid>
      <w:tr w:rsidR="004C76A6" w:rsidTr="004C76A6">
        <w:tc>
          <w:tcPr>
            <w:tcW w:w="4395" w:type="dxa"/>
            <w:vAlign w:val="center"/>
          </w:tcPr>
          <w:p w:rsidR="004C76A6" w:rsidRPr="00B14668" w:rsidRDefault="004C76A6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bottom w:val="single" w:sz="12" w:space="0" w:color="FF0000"/>
            </w:tcBorders>
            <w:vAlign w:val="center"/>
          </w:tcPr>
          <w:p w:rsidR="004C76A6" w:rsidRPr="00BF4072" w:rsidRDefault="004C76A6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</w:p>
        </w:tc>
      </w:tr>
      <w:tr w:rsidR="004C76A6" w:rsidTr="004C76A6">
        <w:tc>
          <w:tcPr>
            <w:tcW w:w="4395" w:type="dxa"/>
            <w:vMerge w:val="restart"/>
            <w:tcBorders>
              <w:right w:val="single" w:sz="12" w:space="0" w:color="FF0000"/>
            </w:tcBorders>
            <w:vAlign w:val="center"/>
          </w:tcPr>
          <w:p w:rsidR="004C76A6" w:rsidRPr="00B14668" w:rsidRDefault="004C76A6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FF0000"/>
              <w:left w:val="single" w:sz="12" w:space="0" w:color="FF0000"/>
            </w:tcBorders>
          </w:tcPr>
          <w:p w:rsidR="004C76A6" w:rsidRPr="00CB23C0" w:rsidRDefault="004C76A6" w:rsidP="001C0367">
            <w:pPr>
              <w:pStyle w:val="a4"/>
              <w:ind w:left="0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 w:rsidRPr="00137709">
              <w:rPr>
                <w:rFonts w:ascii="Monotype Corsiva" w:hAnsi="Monotype Corsiva"/>
                <w:b/>
                <w:noProof/>
                <w:color w:val="FF0000"/>
                <w:sz w:val="40"/>
                <w:szCs w:val="40"/>
                <w:lang w:eastAsia="ru-RU"/>
              </w:rPr>
              <w:pict>
                <v:line id="Прямая соединительная линия 4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15.35pt" to="283.85pt,1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" strokecolor="red" strokeweight="6pt">
                  <v:stroke joinstyle="miter"/>
                </v:line>
              </w:pict>
            </w:r>
            <w:r w:rsidRPr="00137709">
              <w:rPr>
                <w:rFonts w:ascii="Monotype Corsiva" w:hAnsi="Monotype Corsiva"/>
                <w:b/>
                <w:noProof/>
                <w:color w:val="FF0000"/>
                <w:sz w:val="40"/>
                <w:szCs w:val="40"/>
                <w:lang w:eastAsia="ru-RU"/>
              </w:rPr>
              <w:pict>
                <v:line id="Прямая соединительная линия 46" o:spid="_x0000_s1027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5.35pt" to="282.4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" strokecolor="red" strokeweight="6pt">
                  <v:stroke joinstyle="miter"/>
                </v:line>
              </w:pict>
            </w:r>
            <w:r>
              <w:rPr>
                <w:rFonts w:ascii="Monotype Corsiva" w:hAnsi="Monotype Corsiva"/>
                <w:b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>
                  <wp:extent cx="1504338" cy="1304925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2c8660046fa15485ece712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854" r="4687"/>
                          <a:stretch/>
                        </pic:blipFill>
                        <pic:spPr bwMode="auto">
                          <a:xfrm>
                            <a:off x="0" y="0"/>
                            <a:ext cx="1504787" cy="130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3"/>
            <w:tcBorders>
              <w:top w:val="single" w:sz="12" w:space="0" w:color="FF0000"/>
              <w:right w:val="single" w:sz="12" w:space="0" w:color="FF0000"/>
            </w:tcBorders>
          </w:tcPr>
          <w:p w:rsidR="004C76A6" w:rsidRDefault="004C76A6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noProof/>
                <w:color w:val="00B050"/>
                <w:sz w:val="28"/>
                <w:szCs w:val="28"/>
                <w:lang w:eastAsia="ru-RU"/>
              </w:rPr>
            </w:pPr>
          </w:p>
          <w:p w:rsidR="004C76A6" w:rsidRPr="00CB23C0" w:rsidRDefault="004C76A6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color w:val="00B05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1066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casio-fx-5800p-scientific-calculator-10-digits-5b024e7435a602.4738012015268778122198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7144" r="21904"/>
                          <a:stretch/>
                        </pic:blipFill>
                        <pic:spPr bwMode="auto">
                          <a:xfrm>
                            <a:off x="0" y="0"/>
                            <a:ext cx="1218440" cy="1066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6A6" w:rsidTr="004C76A6">
        <w:tc>
          <w:tcPr>
            <w:tcW w:w="4395" w:type="dxa"/>
            <w:vMerge/>
            <w:tcBorders>
              <w:right w:val="single" w:sz="12" w:space="0" w:color="FF0000"/>
            </w:tcBorders>
          </w:tcPr>
          <w:p w:rsidR="004C76A6" w:rsidRPr="00D07751" w:rsidRDefault="004C76A6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2" w:space="0" w:color="FF0000"/>
              <w:bottom w:val="single" w:sz="12" w:space="0" w:color="FF0000"/>
            </w:tcBorders>
          </w:tcPr>
          <w:p w:rsidR="004C76A6" w:rsidRDefault="004C76A6" w:rsidP="00167D3B">
            <w:pPr>
              <w:pStyle w:val="a4"/>
              <w:tabs>
                <w:tab w:val="left" w:pos="3930"/>
              </w:tabs>
              <w:ind w:left="285"/>
              <w:jc w:val="both"/>
              <w:rPr>
                <w:rFonts w:ascii="Monotype Corsiva" w:hAnsi="Monotype Corsiva"/>
                <w:b/>
                <w:noProof/>
                <w:color w:val="00B050"/>
                <w:sz w:val="40"/>
                <w:szCs w:val="40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sz w:val="40"/>
                <w:szCs w:val="40"/>
                <w:lang w:eastAsia="ru-RU"/>
              </w:rPr>
              <w:drawing>
                <wp:inline distT="0" distB="0" distL="0" distR="0">
                  <wp:extent cx="1352550" cy="12096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fc765aa76e4132968e03905656f7ea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8864"/>
                          <a:stretch/>
                        </pic:blipFill>
                        <pic:spPr bwMode="auto">
                          <a:xfrm>
                            <a:off x="0" y="0"/>
                            <a:ext cx="1352646" cy="1209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3"/>
            <w:tcBorders>
              <w:bottom w:val="single" w:sz="12" w:space="0" w:color="FF0000"/>
              <w:right w:val="single" w:sz="12" w:space="0" w:color="FF0000"/>
            </w:tcBorders>
          </w:tcPr>
          <w:p w:rsidR="004C76A6" w:rsidRPr="00EE38AE" w:rsidRDefault="004C76A6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noProof/>
                <w:color w:val="00B050"/>
                <w:sz w:val="16"/>
                <w:szCs w:val="16"/>
                <w:lang w:eastAsia="ru-RU"/>
              </w:rPr>
            </w:pPr>
          </w:p>
          <w:p w:rsidR="004C76A6" w:rsidRDefault="004C76A6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noProof/>
                <w:color w:val="00B050"/>
                <w:sz w:val="40"/>
                <w:szCs w:val="40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sz w:val="40"/>
                <w:szCs w:val="40"/>
                <w:lang w:eastAsia="ru-RU"/>
              </w:rPr>
              <w:drawing>
                <wp:inline distT="0" distB="0" distL="0" distR="0">
                  <wp:extent cx="1543050" cy="10858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gal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343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6A6" w:rsidTr="004C76A6">
        <w:tc>
          <w:tcPr>
            <w:tcW w:w="4395" w:type="dxa"/>
          </w:tcPr>
          <w:p w:rsidR="004C76A6" w:rsidRDefault="004C76A6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6A6" w:rsidRDefault="004C76A6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6A6" w:rsidRPr="00D07751" w:rsidRDefault="004C76A6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FF0000"/>
            </w:tcBorders>
          </w:tcPr>
          <w:p w:rsidR="004C76A6" w:rsidRDefault="004C76A6" w:rsidP="00167D3B">
            <w:pPr>
              <w:pStyle w:val="a4"/>
              <w:tabs>
                <w:tab w:val="left" w:pos="3930"/>
              </w:tabs>
              <w:ind w:left="285"/>
              <w:jc w:val="both"/>
              <w:rPr>
                <w:rFonts w:ascii="Monotype Corsiva" w:hAnsi="Monotype Corsiva"/>
                <w:b/>
                <w:noProof/>
                <w:color w:val="00B050"/>
                <w:sz w:val="40"/>
                <w:szCs w:val="4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FF0000"/>
            </w:tcBorders>
          </w:tcPr>
          <w:p w:rsidR="004C76A6" w:rsidRPr="00EE38AE" w:rsidRDefault="004C76A6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noProof/>
                <w:color w:val="00B050"/>
                <w:sz w:val="16"/>
                <w:szCs w:val="16"/>
                <w:lang w:eastAsia="ru-RU"/>
              </w:rPr>
            </w:pPr>
          </w:p>
        </w:tc>
      </w:tr>
      <w:tr w:rsidR="004C76A6" w:rsidTr="004C76A6">
        <w:trPr>
          <w:gridAfter w:val="1"/>
          <w:wAfter w:w="426" w:type="dxa"/>
        </w:trPr>
        <w:tc>
          <w:tcPr>
            <w:tcW w:w="4395" w:type="dxa"/>
          </w:tcPr>
          <w:p w:rsidR="004C76A6" w:rsidRPr="000054C1" w:rsidRDefault="004C76A6" w:rsidP="00167D3B">
            <w:pPr>
              <w:pStyle w:val="a4"/>
              <w:tabs>
                <w:tab w:val="left" w:pos="3930"/>
              </w:tabs>
              <w:ind w:left="0"/>
              <w:jc w:val="right"/>
              <w:rPr>
                <w:rFonts w:ascii="Monotype Corsiva" w:hAnsi="Monotype Corsiva"/>
                <w:b/>
                <w:color w:val="00B050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lang w:eastAsia="ru-RU"/>
              </w:rPr>
              <w:drawing>
                <wp:inline distT="0" distB="0" distL="0" distR="0">
                  <wp:extent cx="1647825" cy="846529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detsya_nabludeni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603" cy="84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3"/>
          </w:tcPr>
          <w:p w:rsidR="004C76A6" w:rsidRDefault="004C76A6" w:rsidP="0016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6A6" w:rsidRPr="005741F1" w:rsidRDefault="004C76A6" w:rsidP="00167D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</w:t>
            </w:r>
            <w:r w:rsidRPr="000054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будут </w:t>
            </w:r>
            <w:r w:rsidRPr="000054C1">
              <w:rPr>
                <w:rFonts w:ascii="Times New Roman" w:hAnsi="Times New Roman"/>
                <w:sz w:val="28"/>
                <w:szCs w:val="28"/>
              </w:rPr>
              <w:t>оснащены системами видеонаблюдения (</w:t>
            </w:r>
            <w:r>
              <w:rPr>
                <w:rFonts w:ascii="Times New Roman" w:hAnsi="Times New Roman"/>
                <w:sz w:val="28"/>
                <w:szCs w:val="28"/>
              </w:rPr>
              <w:t>только ППЭ ЕГЭ)</w:t>
            </w:r>
          </w:p>
        </w:tc>
      </w:tr>
      <w:tr w:rsidR="004C76A6" w:rsidRPr="00DE7A4B" w:rsidTr="004C76A6">
        <w:trPr>
          <w:gridAfter w:val="2"/>
          <w:wAfter w:w="709" w:type="dxa"/>
        </w:trPr>
        <w:tc>
          <w:tcPr>
            <w:tcW w:w="4395" w:type="dxa"/>
          </w:tcPr>
          <w:p w:rsidR="004C76A6" w:rsidRDefault="004C76A6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Monotype Corsiva" w:hAnsi="Monotype Corsiva"/>
                <w:b/>
                <w:noProof/>
                <w:color w:val="00B050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4C76A6" w:rsidRPr="00DE7A4B" w:rsidRDefault="004C76A6" w:rsidP="00167D3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C76A6" w:rsidTr="004C76A6">
        <w:trPr>
          <w:gridAfter w:val="2"/>
          <w:wAfter w:w="709" w:type="dxa"/>
        </w:trPr>
        <w:tc>
          <w:tcPr>
            <w:tcW w:w="4395" w:type="dxa"/>
          </w:tcPr>
          <w:p w:rsidR="004C76A6" w:rsidRPr="000054C1" w:rsidRDefault="004C76A6" w:rsidP="00167D3B">
            <w:pPr>
              <w:pStyle w:val="a4"/>
              <w:tabs>
                <w:tab w:val="left" w:pos="3930"/>
              </w:tabs>
              <w:ind w:left="0"/>
              <w:jc w:val="right"/>
              <w:rPr>
                <w:rFonts w:ascii="Monotype Corsiva" w:hAnsi="Monotype Corsiva"/>
                <w:b/>
                <w:color w:val="00B050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lang w:eastAsia="ru-RU"/>
              </w:rPr>
              <w:drawing>
                <wp:inline distT="0" distB="0" distL="0" distR="0">
                  <wp:extent cx="1552575" cy="1009650"/>
                  <wp:effectExtent l="38100" t="38100" r="47625" b="3810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_garrett-superscanner__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169" cy="1012637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</w:tcPr>
          <w:p w:rsidR="004C76A6" w:rsidRDefault="004C76A6" w:rsidP="00167D3B">
            <w:pPr>
              <w:pStyle w:val="a4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A6" w:rsidRPr="000054C1" w:rsidRDefault="004C76A6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005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</w:t>
            </w:r>
            <w:r w:rsidRPr="000054C1">
              <w:rPr>
                <w:rFonts w:ascii="Times New Roman" w:hAnsi="Times New Roman" w:cs="Times New Roman"/>
                <w:sz w:val="28"/>
                <w:szCs w:val="28"/>
              </w:rPr>
              <w:t xml:space="preserve">оснащены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ручными металлоискателями </w:t>
            </w:r>
            <w:r w:rsidRPr="00385812">
              <w:rPr>
                <w:rFonts w:ascii="Times New Roman" w:hAnsi="Times New Roman" w:cs="Times New Roman"/>
                <w:sz w:val="28"/>
                <w:szCs w:val="28"/>
              </w:rPr>
              <w:t>(только ППЭ ЕГЭ)</w:t>
            </w:r>
          </w:p>
        </w:tc>
      </w:tr>
      <w:tr w:rsidR="004C76A6" w:rsidTr="004C76A6">
        <w:trPr>
          <w:gridAfter w:val="2"/>
          <w:wAfter w:w="709" w:type="dxa"/>
        </w:trPr>
        <w:tc>
          <w:tcPr>
            <w:tcW w:w="4395" w:type="dxa"/>
          </w:tcPr>
          <w:p w:rsidR="004C76A6" w:rsidRDefault="004C76A6" w:rsidP="00167D3B">
            <w:pPr>
              <w:pStyle w:val="a4"/>
              <w:tabs>
                <w:tab w:val="left" w:pos="3930"/>
              </w:tabs>
              <w:ind w:left="0"/>
              <w:jc w:val="right"/>
              <w:rPr>
                <w:rFonts w:ascii="Monotype Corsiva" w:hAnsi="Monotype Corsiva"/>
                <w:b/>
                <w:noProof/>
                <w:color w:val="00B050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4C76A6" w:rsidRDefault="004C76A6" w:rsidP="00167D3B">
            <w:pPr>
              <w:pStyle w:val="a4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6A6" w:rsidRPr="00DA6D7B" w:rsidTr="004C76A6">
        <w:trPr>
          <w:gridAfter w:val="2"/>
          <w:wAfter w:w="709" w:type="dxa"/>
        </w:trPr>
        <w:tc>
          <w:tcPr>
            <w:tcW w:w="4395" w:type="dxa"/>
          </w:tcPr>
          <w:p w:rsidR="004C76A6" w:rsidRPr="000054C1" w:rsidRDefault="004C76A6" w:rsidP="00167D3B">
            <w:pPr>
              <w:pStyle w:val="a4"/>
              <w:tabs>
                <w:tab w:val="left" w:pos="3930"/>
              </w:tabs>
              <w:ind w:left="0"/>
              <w:jc w:val="right"/>
              <w:rPr>
                <w:rFonts w:ascii="Monotype Corsiva" w:hAnsi="Monotype Corsiva"/>
                <w:b/>
                <w:color w:val="00B050"/>
              </w:rPr>
            </w:pPr>
            <w:r>
              <w:rPr>
                <w:rFonts w:ascii="Monotype Corsiva" w:hAnsi="Monotype Corsiva"/>
                <w:b/>
                <w:noProof/>
                <w:color w:val="00B050"/>
                <w:lang w:eastAsia="ru-RU"/>
              </w:rPr>
              <w:drawing>
                <wp:inline distT="0" distB="0" distL="0" distR="0">
                  <wp:extent cx="1552575" cy="1114425"/>
                  <wp:effectExtent l="38100" t="38100" r="47625" b="476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516" cy="1115818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</w:tcPr>
          <w:p w:rsidR="004C76A6" w:rsidRPr="00DA6D7B" w:rsidRDefault="004C76A6" w:rsidP="00167D3B">
            <w:pPr>
              <w:pStyle w:val="a4"/>
              <w:tabs>
                <w:tab w:val="left" w:pos="393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6A6" w:rsidRPr="00DA6D7B" w:rsidRDefault="004C76A6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7B">
              <w:rPr>
                <w:rFonts w:ascii="Times New Roman" w:hAnsi="Times New Roman" w:cs="Times New Roman"/>
                <w:sz w:val="28"/>
                <w:szCs w:val="28"/>
              </w:rPr>
              <w:t xml:space="preserve">Перед входом в ППЭ будет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выделено</w:t>
            </w:r>
            <w:r w:rsidRPr="00DA6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6A6" w:rsidRPr="00DA6D7B" w:rsidRDefault="004C76A6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7B">
              <w:rPr>
                <w:rFonts w:ascii="Times New Roman" w:hAnsi="Times New Roman" w:cs="Times New Roman"/>
                <w:sz w:val="28"/>
                <w:szCs w:val="28"/>
              </w:rPr>
              <w:t>место для личных вещей</w:t>
            </w:r>
          </w:p>
          <w:p w:rsidR="004C76A6" w:rsidRPr="00DA6D7B" w:rsidRDefault="004C76A6" w:rsidP="00167D3B">
            <w:pPr>
              <w:pStyle w:val="a4"/>
              <w:tabs>
                <w:tab w:val="left" w:pos="3930"/>
              </w:tabs>
              <w:ind w:left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</w:tbl>
    <w:p w:rsidR="00BB6FA9" w:rsidRDefault="00BB6FA9"/>
    <w:sectPr w:rsidR="00BB6FA9" w:rsidSect="004C76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76A6"/>
    <w:rsid w:val="001C0367"/>
    <w:rsid w:val="004C76A6"/>
    <w:rsid w:val="00B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6A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Grizli777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2023-09-29T07:23:00Z</dcterms:created>
  <dcterms:modified xsi:type="dcterms:W3CDTF">2023-09-29T07:23:00Z</dcterms:modified>
</cp:coreProperties>
</file>